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/>
      </w:pPr>
      <w:r>
        <w:rPr/>
        <w:t>SPRING GROVE FRINGE</w:t>
      </w:r>
    </w:p>
    <w:p>
      <w:pPr>
        <w:pStyle w:val="Normal"/>
        <w:jc w:val="center"/>
        <w:rPr/>
      </w:pPr>
      <w:r>
        <w:rPr/>
        <w:t>MINUTES OF MEETING</w:t>
      </w:r>
    </w:p>
    <w:p>
      <w:pPr>
        <w:pStyle w:val="Normal"/>
        <w:jc w:val="center"/>
        <w:rPr/>
      </w:pPr>
      <w:r>
        <w:rPr/>
        <w:t>7 JU</w:t>
      </w:r>
      <w:r>
        <w:rPr/>
        <w:t>NE</w:t>
      </w:r>
      <w:r>
        <w:rPr/>
        <w:t xml:space="preserve"> 2021</w:t>
      </w:r>
    </w:p>
    <w:p>
      <w:pPr>
        <w:pStyle w:val="Normal"/>
        <w:jc w:val="center"/>
        <w:rPr/>
      </w:pPr>
      <w:r>
        <w:rPr/>
        <w:t>PICTON HOUSE, THAMES DITTON</w:t>
      </w:r>
    </w:p>
    <w:p>
      <w:pPr>
        <w:pStyle w:val="Normal"/>
        <w:rPr/>
      </w:pPr>
      <w:r>
        <w:rPr/>
        <w:t xml:space="preserve">Present: </w:t>
        <w:tab/>
        <w:t>Sandy Gavshon (Chair); Jayne Brittan (Treasurer) Amanda Shaw (Secretary);</w:t>
      </w:r>
    </w:p>
    <w:p>
      <w:pPr>
        <w:pStyle w:val="Normal"/>
        <w:rPr/>
      </w:pPr>
      <w:r>
        <w:rPr/>
        <w:tab/>
        <w:tab/>
        <w:t>Scott Millligan; Daisy Jones; Nigel Duffin (partially).</w:t>
      </w:r>
    </w:p>
    <w:p>
      <w:pPr>
        <w:pStyle w:val="Normal"/>
        <w:rPr/>
      </w:pPr>
      <w:r>
        <w:rPr/>
        <w:t>Apologies:</w:t>
        <w:tab/>
        <w:t>Helen Dawson; Jenny Robson</w:t>
      </w:r>
    </w:p>
    <w:p>
      <w:pPr>
        <w:pStyle w:val="Normal"/>
        <w:rPr/>
      </w:pPr>
      <w:r>
        <w:rPr/>
        <w:t>Minutes of the Last Meeting: Accepted</w:t>
      </w:r>
    </w:p>
    <w:p>
      <w:pPr>
        <w:pStyle w:val="Normal"/>
        <w:ind w:left="2160" w:hanging="2160"/>
        <w:rPr/>
      </w:pPr>
      <w:r>
        <w:rPr/>
        <w:t xml:space="preserve">Matters Arising: </w:t>
        <w:tab/>
        <w:t>Metro Bank account is being processed; all documentation has been checked and the following protocols were put in place:  it is merely administration which is delaying the opening of the account and transfer from Santander, all of which will happen on an agreed date.</w:t>
      </w:r>
    </w:p>
    <w:p>
      <w:pPr>
        <w:pStyle w:val="Normal"/>
        <w:ind w:left="1440" w:hanging="1440"/>
        <w:rPr/>
      </w:pPr>
      <w:r>
        <w:rPr/>
        <w:tab/>
        <w:tab/>
        <w:t>Jayne to operate the account + debit card.</w:t>
        <w:br/>
        <w:tab/>
        <w:t>Sandy to have overview of the account.</w:t>
        <w:br/>
        <w:tab/>
        <w:t>Amanda to have debit card</w:t>
      </w:r>
    </w:p>
    <w:p>
      <w:pPr>
        <w:pStyle w:val="Normal"/>
        <w:ind w:left="2160" w:hanging="2160"/>
        <w:rPr/>
      </w:pPr>
      <w:r>
        <w:rPr/>
        <w:t>Treasurer’s Report:</w:t>
        <w:tab/>
        <w:t>There is £2,004.60 in the bank account, with hall and garage rental having been paid.</w:t>
      </w:r>
    </w:p>
    <w:p>
      <w:pPr>
        <w:pStyle w:val="Normal"/>
        <w:ind w:left="2160" w:hanging="2160"/>
        <w:rPr/>
      </w:pPr>
      <w:r>
        <w:rPr/>
        <w:t>Forthcoming Productions:</w:t>
      </w:r>
    </w:p>
    <w:p>
      <w:pPr>
        <w:pStyle w:val="Normal"/>
        <w:ind w:left="3600" w:hanging="1440"/>
        <w:rPr/>
      </w:pPr>
      <w:r>
        <w:rPr/>
        <w:t xml:space="preserve">Out! </w:t>
        <w:tab/>
        <w:t>Developing well. (see next agenda item). Sandy will introduce, welcome and give H&amp;S briefing.</w:t>
      </w:r>
    </w:p>
    <w:p>
      <w:pPr>
        <w:pStyle w:val="Normal"/>
        <w:ind w:left="2160" w:hanging="2160"/>
        <w:rPr/>
      </w:pPr>
      <w:r>
        <w:rPr/>
        <w:tab/>
        <w:t>Quiz Night:</w:t>
        <w:tab/>
        <w:t>Sandy and Scott to progress</w:t>
      </w:r>
    </w:p>
    <w:p>
      <w:pPr>
        <w:pStyle w:val="Normal"/>
        <w:ind w:left="2160" w:hanging="2160"/>
        <w:rPr/>
      </w:pPr>
      <w:r>
        <w:rPr/>
        <w:tab/>
        <w:t>Falstaff:</w:t>
        <w:tab/>
        <w:tab/>
        <w:t>In hand; Nigel will take action once Out! is over.</w:t>
      </w:r>
    </w:p>
    <w:p>
      <w:pPr>
        <w:pStyle w:val="Normal"/>
        <w:ind w:left="2160" w:hanging="2160"/>
        <w:rPr/>
      </w:pPr>
      <w:r>
        <w:rPr/>
        <w:tab/>
        <w:t>Panto:</w:t>
        <w:tab/>
        <w:tab/>
        <w:t>Sandy to progress</w:t>
      </w:r>
    </w:p>
    <w:p>
      <w:pPr>
        <w:pStyle w:val="Normal"/>
        <w:ind w:left="2160" w:hanging="2160"/>
        <w:rPr/>
      </w:pPr>
      <w:r>
        <w:rPr/>
        <w:t>Contingency Planning:</w:t>
        <w:tab/>
        <w:t>Discussion took place about planning for Out! if restrictions were not lifted on 21 June. The following actions would be taken:</w:t>
      </w:r>
    </w:p>
    <w:p>
      <w:pPr>
        <w:pStyle w:val="ListParagraph"/>
        <w:numPr>
          <w:ilvl w:val="0"/>
          <w:numId w:val="1"/>
        </w:numPr>
        <w:rPr/>
      </w:pPr>
      <w:r>
        <w:rPr/>
        <w:t>Ticket numbers would be restricted to 50</w:t>
      </w:r>
    </w:p>
    <w:p>
      <w:pPr>
        <w:pStyle w:val="ListParagraph"/>
        <w:numPr>
          <w:ilvl w:val="0"/>
          <w:numId w:val="1"/>
        </w:numPr>
        <w:rPr/>
      </w:pPr>
      <w:r>
        <w:rPr/>
        <w:t xml:space="preserve">Jayne will produce a documented Risk Assessment </w:t>
      </w:r>
    </w:p>
    <w:p>
      <w:pPr>
        <w:pStyle w:val="ListParagraph"/>
        <w:numPr>
          <w:ilvl w:val="0"/>
          <w:numId w:val="1"/>
        </w:numPr>
        <w:rPr/>
      </w:pPr>
      <w:r>
        <w:rPr/>
        <w:t>All restrictions/requirements will be adhered to.</w:t>
      </w:r>
    </w:p>
    <w:p>
      <w:pPr>
        <w:pStyle w:val="ListParagraph"/>
        <w:numPr>
          <w:ilvl w:val="0"/>
          <w:numId w:val="1"/>
        </w:numPr>
        <w:rPr/>
      </w:pPr>
      <w:r>
        <w:rPr/>
        <w:t>A one-way system will be implemented.</w:t>
      </w:r>
    </w:p>
    <w:p>
      <w:pPr>
        <w:pStyle w:val="ListParagraph"/>
        <w:numPr>
          <w:ilvl w:val="0"/>
          <w:numId w:val="1"/>
        </w:numPr>
        <w:rPr/>
      </w:pPr>
      <w:r>
        <w:rPr/>
        <w:t>Wine/bar products must be ordered in advance</w:t>
      </w:r>
    </w:p>
    <w:p>
      <w:pPr>
        <w:pStyle w:val="ListParagraph"/>
        <w:numPr>
          <w:ilvl w:val="0"/>
          <w:numId w:val="1"/>
        </w:numPr>
        <w:rPr/>
      </w:pPr>
      <w:r>
        <w:rPr/>
        <w:t>Flexibility is the key!</w:t>
      </w:r>
    </w:p>
    <w:p>
      <w:pPr>
        <w:pStyle w:val="Normal"/>
        <w:rPr/>
      </w:pPr>
      <w:r>
        <w:rPr/>
        <w:t>Pam Vaughan</w:t>
        <w:tab/>
        <w:tab/>
        <w:t>It was agreed that a donation of £100 would be made in Pam’s memory.</w:t>
      </w:r>
    </w:p>
    <w:p>
      <w:pPr>
        <w:pStyle w:val="Normal"/>
        <w:ind w:left="2160" w:hanging="2160"/>
        <w:rPr/>
      </w:pPr>
      <w:r>
        <w:rPr/>
        <w:t>Any Other Business:</w:t>
        <w:tab/>
        <w:t>Sandy said that if restrictions were not lifted, the Summer Party would be cancelled.</w:t>
      </w:r>
    </w:p>
    <w:p>
      <w:pPr>
        <w:pStyle w:val="Normal"/>
        <w:ind w:left="2160" w:hanging="2160"/>
        <w:rPr/>
      </w:pPr>
      <w:r>
        <w:rPr/>
        <w:tab/>
        <w:t>Daisy was thanked for hosting the meeting.</w:t>
      </w:r>
    </w:p>
    <w:p>
      <w:pPr>
        <w:pStyle w:val="Normal"/>
        <w:spacing w:before="0" w:after="160"/>
        <w:ind w:left="2160" w:hanging="2160"/>
        <w:rPr/>
      </w:pPr>
      <w:r>
        <w:rPr/>
        <w:t>The meeting ended at 21.30</w:t>
      </w:r>
    </w:p>
    <w:sectPr>
      <w:type w:val="nextPage"/>
      <w:pgSz w:w="11906" w:h="16838"/>
      <w:pgMar w:left="1440" w:right="1440" w:header="0" w:top="1440" w:footer="0" w:bottom="1440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Courier New">
    <w:charset w:val="01"/>
    <w:family w:val="modern"/>
    <w:pitch w:val="fixed"/>
  </w:font>
  <w:font w:name="Wingdings">
    <w:charset w:val="02"/>
    <w:family w:val="auto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720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79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8640" w:hanging="360"/>
      </w:pPr>
      <w:rPr>
        <w:rFonts w:ascii="Wingdings" w:hAnsi="Wingdings" w:cs="Wingdings" w:hint="default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en-GB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en-GB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en-GB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Heading">
    <w:name w:val="Heading"/>
    <w:basedOn w:val="Normal"/>
    <w:next w:val="TextBody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extBody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TextBody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Arial"/>
    </w:rPr>
  </w:style>
  <w:style w:type="paragraph" w:styleId="ListParagraph">
    <w:name w:val="List Paragraph"/>
    <w:basedOn w:val="Normal"/>
    <w:uiPriority w:val="34"/>
    <w:qFormat/>
    <w:rsid w:val="000226a0"/>
    <w:pPr>
      <w:spacing w:before="0" w:after="160"/>
      <w:ind w:left="720" w:hanging="0"/>
      <w:contextualSpacing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Application>LibreOffice/7.1.4.2$Windows_X86_64 LibreOffice_project/a529a4fab45b75fefc5b6226684193eb000654f6</Application>
  <AppVersion>15.0000</AppVersion>
  <Pages>1</Pages>
  <Words>274</Words>
  <Characters>1433</Characters>
  <CharactersWithSpaces>1692</CharactersWithSpaces>
  <Paragraphs>27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2021-06-09T10:51:00Z</dcterms:created>
  <dc:creator>Amanda Shaw</dc:creator>
  <dc:description/>
  <dc:language>en-GB</dc:language>
  <cp:lastModifiedBy/>
  <dcterms:modified xsi:type="dcterms:W3CDTF">2021-07-15T09:43:21Z</dcterms:modified>
  <cp:revision>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