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591B" w14:textId="39905BD5" w:rsidR="00AF4EAA" w:rsidRDefault="00BC77F3" w:rsidP="00BC77F3">
      <w:pPr>
        <w:jc w:val="center"/>
        <w:rPr>
          <w:b/>
          <w:bCs/>
          <w:sz w:val="28"/>
          <w:szCs w:val="28"/>
        </w:rPr>
      </w:pPr>
      <w:r>
        <w:rPr>
          <w:b/>
          <w:bCs/>
          <w:sz w:val="28"/>
          <w:szCs w:val="28"/>
        </w:rPr>
        <w:t>SPRING GROVE FRINGE</w:t>
      </w:r>
    </w:p>
    <w:p w14:paraId="4700FDD7" w14:textId="69DFFC2B" w:rsidR="00BC77F3" w:rsidRDefault="00BC77F3" w:rsidP="00BC77F3">
      <w:pPr>
        <w:jc w:val="center"/>
        <w:rPr>
          <w:b/>
          <w:bCs/>
          <w:sz w:val="28"/>
          <w:szCs w:val="28"/>
        </w:rPr>
      </w:pPr>
      <w:r>
        <w:rPr>
          <w:b/>
          <w:bCs/>
          <w:sz w:val="28"/>
          <w:szCs w:val="28"/>
        </w:rPr>
        <w:t>MINUTES OF MEETING</w:t>
      </w:r>
    </w:p>
    <w:p w14:paraId="09667206" w14:textId="6A0522CB" w:rsidR="00BC77F3" w:rsidRDefault="00BC77F3" w:rsidP="00BC77F3">
      <w:pPr>
        <w:jc w:val="center"/>
        <w:rPr>
          <w:b/>
          <w:bCs/>
          <w:sz w:val="28"/>
          <w:szCs w:val="28"/>
        </w:rPr>
      </w:pPr>
      <w:r>
        <w:rPr>
          <w:b/>
          <w:bCs/>
          <w:sz w:val="28"/>
          <w:szCs w:val="28"/>
        </w:rPr>
        <w:t>17 MARCH 2025</w:t>
      </w:r>
    </w:p>
    <w:p w14:paraId="53AD2091" w14:textId="77777777" w:rsidR="00BC77F3" w:rsidRDefault="00BC77F3" w:rsidP="00BC77F3">
      <w:pPr>
        <w:jc w:val="center"/>
        <w:rPr>
          <w:b/>
          <w:bCs/>
          <w:sz w:val="28"/>
          <w:szCs w:val="28"/>
        </w:rPr>
      </w:pPr>
    </w:p>
    <w:p w14:paraId="7D9DCD75" w14:textId="37A06869" w:rsidR="00BC77F3" w:rsidRDefault="00BC77F3" w:rsidP="00BC77F3">
      <w:pPr>
        <w:rPr>
          <w:sz w:val="28"/>
          <w:szCs w:val="28"/>
        </w:rPr>
      </w:pPr>
      <w:r>
        <w:rPr>
          <w:b/>
          <w:bCs/>
          <w:sz w:val="28"/>
          <w:szCs w:val="28"/>
        </w:rPr>
        <w:t>Present:</w:t>
      </w:r>
      <w:r>
        <w:rPr>
          <w:b/>
          <w:bCs/>
          <w:sz w:val="28"/>
          <w:szCs w:val="28"/>
        </w:rPr>
        <w:tab/>
      </w:r>
      <w:r>
        <w:rPr>
          <w:sz w:val="28"/>
          <w:szCs w:val="28"/>
        </w:rPr>
        <w:t>Sandy Gavshon (Chair); Jayne Britten (Treasurer); Amanda Shaw (Secretary); Val Boyle; Helen Dawson;  Nigel Duffin; Daisy Jones;  Scott Milligan; Sarah Richardson; Jenny Robson.</w:t>
      </w:r>
    </w:p>
    <w:p w14:paraId="60812B5A" w14:textId="08AB2BAC" w:rsidR="00BC77F3" w:rsidRDefault="00BC77F3" w:rsidP="00BC77F3">
      <w:pPr>
        <w:rPr>
          <w:sz w:val="28"/>
          <w:szCs w:val="28"/>
        </w:rPr>
      </w:pPr>
      <w:r w:rsidRPr="00BC77F3">
        <w:rPr>
          <w:b/>
          <w:bCs/>
          <w:sz w:val="28"/>
          <w:szCs w:val="28"/>
        </w:rPr>
        <w:t>Apologies</w:t>
      </w:r>
      <w:r>
        <w:rPr>
          <w:sz w:val="28"/>
          <w:szCs w:val="28"/>
        </w:rPr>
        <w:t>:</w:t>
      </w:r>
      <w:r>
        <w:rPr>
          <w:sz w:val="28"/>
          <w:szCs w:val="28"/>
        </w:rPr>
        <w:tab/>
        <w:t>Tony Tresigne</w:t>
      </w:r>
    </w:p>
    <w:p w14:paraId="6EF7F60A" w14:textId="3D9DA93C" w:rsidR="00BC77F3" w:rsidRDefault="00BC77F3" w:rsidP="00BC77F3">
      <w:pPr>
        <w:rPr>
          <w:sz w:val="28"/>
          <w:szCs w:val="28"/>
        </w:rPr>
      </w:pPr>
      <w:r w:rsidRPr="00BC77F3">
        <w:rPr>
          <w:b/>
          <w:bCs/>
          <w:sz w:val="28"/>
          <w:szCs w:val="28"/>
        </w:rPr>
        <w:t>Welcome</w:t>
      </w:r>
      <w:r>
        <w:rPr>
          <w:sz w:val="28"/>
          <w:szCs w:val="28"/>
        </w:rPr>
        <w:t>: Sarah was thanked for hosting the meeting.</w:t>
      </w:r>
    </w:p>
    <w:p w14:paraId="2A171DBD" w14:textId="131B42F5" w:rsidR="00BC77F3" w:rsidRDefault="00BC77F3" w:rsidP="00BC77F3">
      <w:pPr>
        <w:rPr>
          <w:sz w:val="28"/>
          <w:szCs w:val="28"/>
        </w:rPr>
      </w:pPr>
      <w:r w:rsidRPr="00BC77F3">
        <w:rPr>
          <w:b/>
          <w:bCs/>
          <w:sz w:val="28"/>
          <w:szCs w:val="28"/>
        </w:rPr>
        <w:t>Minutes of the Last Meeting</w:t>
      </w:r>
      <w:r>
        <w:rPr>
          <w:sz w:val="28"/>
          <w:szCs w:val="28"/>
        </w:rPr>
        <w:t xml:space="preserve">:  The Minutes were accepted with one change.  Wine and Prosecco will cost £15 a bottle with effect from October. </w:t>
      </w:r>
    </w:p>
    <w:p w14:paraId="2F711A0C" w14:textId="274FE423" w:rsidR="00BC77F3" w:rsidRDefault="00BC77F3" w:rsidP="00BC77F3">
      <w:pPr>
        <w:rPr>
          <w:sz w:val="28"/>
          <w:szCs w:val="28"/>
        </w:rPr>
      </w:pPr>
      <w:r w:rsidRPr="002A39FF">
        <w:rPr>
          <w:b/>
          <w:bCs/>
          <w:sz w:val="28"/>
          <w:szCs w:val="28"/>
        </w:rPr>
        <w:t>Matters Arising</w:t>
      </w:r>
      <w:r>
        <w:rPr>
          <w:sz w:val="28"/>
          <w:szCs w:val="28"/>
        </w:rPr>
        <w:t>: Sandy reported back on Membership.</w:t>
      </w:r>
      <w:r w:rsidR="00532B66">
        <w:rPr>
          <w:sz w:val="28"/>
          <w:szCs w:val="28"/>
        </w:rPr>
        <w:t xml:space="preserve"> </w:t>
      </w:r>
      <w:r>
        <w:rPr>
          <w:sz w:val="28"/>
          <w:szCs w:val="28"/>
        </w:rPr>
        <w:t>She has emailed the girls who appeared in Alice, offering membership at £10 and suggested they joined in September if they were interested.  She has also asked for their parents’ approval for photographs to appear on the SGF website.</w:t>
      </w:r>
    </w:p>
    <w:p w14:paraId="1092EBF7" w14:textId="2117205C" w:rsidR="00532B66" w:rsidRDefault="00532B66" w:rsidP="00BC77F3">
      <w:pPr>
        <w:rPr>
          <w:sz w:val="28"/>
          <w:szCs w:val="28"/>
        </w:rPr>
      </w:pPr>
      <w:r>
        <w:rPr>
          <w:sz w:val="28"/>
          <w:szCs w:val="28"/>
        </w:rPr>
        <w:t>Sandy confirmed that the Hall refurbishment would take place in July and August.</w:t>
      </w:r>
    </w:p>
    <w:p w14:paraId="530C520D" w14:textId="69A58FF1" w:rsidR="00532B66" w:rsidRDefault="00532B66" w:rsidP="00BC77F3">
      <w:pPr>
        <w:rPr>
          <w:sz w:val="28"/>
          <w:szCs w:val="28"/>
        </w:rPr>
      </w:pPr>
      <w:r>
        <w:rPr>
          <w:sz w:val="28"/>
          <w:szCs w:val="28"/>
        </w:rPr>
        <w:t>Jayne volunteered to produce drafts for the missing policies required by the Charity Commissioners. These are Social Media, Bullying and Serious Incidents.   Nigel will endeavour to find those for Safe Guarding and Risk Assessment.</w:t>
      </w:r>
    </w:p>
    <w:p w14:paraId="20AF5E07" w14:textId="769EBF96" w:rsidR="00532B66" w:rsidRDefault="00532B66" w:rsidP="00BC77F3">
      <w:pPr>
        <w:rPr>
          <w:sz w:val="28"/>
          <w:szCs w:val="28"/>
        </w:rPr>
      </w:pPr>
      <w:r>
        <w:rPr>
          <w:sz w:val="28"/>
          <w:szCs w:val="28"/>
        </w:rPr>
        <w:t>Val is still in need of a lap top.</w:t>
      </w:r>
    </w:p>
    <w:p w14:paraId="11D0A736" w14:textId="70DEB513" w:rsidR="00532B66" w:rsidRDefault="00532B66" w:rsidP="00BC77F3">
      <w:pPr>
        <w:rPr>
          <w:sz w:val="28"/>
          <w:szCs w:val="28"/>
        </w:rPr>
      </w:pPr>
      <w:r>
        <w:rPr>
          <w:sz w:val="28"/>
          <w:szCs w:val="28"/>
        </w:rPr>
        <w:t>Jayne ha</w:t>
      </w:r>
      <w:r w:rsidR="003D257F">
        <w:rPr>
          <w:sz w:val="28"/>
          <w:szCs w:val="28"/>
        </w:rPr>
        <w:t>d</w:t>
      </w:r>
      <w:r>
        <w:rPr>
          <w:sz w:val="28"/>
          <w:szCs w:val="28"/>
        </w:rPr>
        <w:t xml:space="preserve"> produced a spreadsheet of ticket sales for the year.</w:t>
      </w:r>
    </w:p>
    <w:p w14:paraId="0E084981" w14:textId="1C0DBBEA" w:rsidR="00532B66" w:rsidRDefault="00532B66" w:rsidP="00BC77F3">
      <w:pPr>
        <w:rPr>
          <w:sz w:val="28"/>
          <w:szCs w:val="28"/>
        </w:rPr>
      </w:pPr>
      <w:r w:rsidRPr="00532B66">
        <w:rPr>
          <w:b/>
          <w:bCs/>
          <w:sz w:val="28"/>
          <w:szCs w:val="28"/>
        </w:rPr>
        <w:t>Financial Report</w:t>
      </w:r>
      <w:r>
        <w:rPr>
          <w:sz w:val="28"/>
          <w:szCs w:val="28"/>
        </w:rPr>
        <w:t xml:space="preserve">: </w:t>
      </w:r>
      <w:r w:rsidR="003D257F">
        <w:rPr>
          <w:sz w:val="28"/>
          <w:szCs w:val="28"/>
        </w:rPr>
        <w:t>Jayne reported that there was £4,500 in the bank accounts which included payments for party tickets.  She has made the two donations as agreed at the last meeting.</w:t>
      </w:r>
      <w:r w:rsidR="003D257F">
        <w:rPr>
          <w:sz w:val="28"/>
          <w:szCs w:val="28"/>
        </w:rPr>
        <w:br/>
        <w:t>Jayne had submitted the Gift Aid submission and received £195 in return.</w:t>
      </w:r>
    </w:p>
    <w:p w14:paraId="6FC94738" w14:textId="5C78631B" w:rsidR="003D257F" w:rsidRDefault="003D257F" w:rsidP="00BC77F3">
      <w:pPr>
        <w:rPr>
          <w:sz w:val="28"/>
          <w:szCs w:val="28"/>
        </w:rPr>
      </w:pPr>
      <w:r w:rsidRPr="003D257F">
        <w:rPr>
          <w:b/>
          <w:bCs/>
          <w:sz w:val="28"/>
          <w:szCs w:val="28"/>
        </w:rPr>
        <w:t>Anniversary Party</w:t>
      </w:r>
      <w:r>
        <w:rPr>
          <w:sz w:val="28"/>
          <w:szCs w:val="28"/>
        </w:rPr>
        <w:t xml:space="preserve">: Jayne reported back on the meeting held by the sub-committee.  </w:t>
      </w:r>
      <w:r>
        <w:rPr>
          <w:sz w:val="28"/>
          <w:szCs w:val="28"/>
        </w:rPr>
        <w:br/>
      </w:r>
      <w:r>
        <w:rPr>
          <w:sz w:val="28"/>
          <w:szCs w:val="28"/>
        </w:rPr>
        <w:lastRenderedPageBreak/>
        <w:t xml:space="preserve">An email invitation has been sent out because of design issues and time constraints.  All the necessary information is on the email – dress code, details for purchase, time line etc.  </w:t>
      </w:r>
      <w:r>
        <w:rPr>
          <w:sz w:val="28"/>
          <w:szCs w:val="28"/>
        </w:rPr>
        <w:br/>
        <w:t xml:space="preserve">Discussion took place about music which will include a singalong between dinner courses.  Daisy will compile play list. </w:t>
      </w:r>
      <w:r>
        <w:rPr>
          <w:sz w:val="28"/>
          <w:szCs w:val="28"/>
        </w:rPr>
        <w:br/>
        <w:t xml:space="preserve">Tony is composing an SGF table quiz. </w:t>
      </w:r>
      <w:r>
        <w:rPr>
          <w:sz w:val="28"/>
          <w:szCs w:val="28"/>
        </w:rPr>
        <w:br/>
        <w:t xml:space="preserve">Amanda has spoken to Peter Case about a  loop showing old SGF shows on a screen and has given him memory sticks. </w:t>
      </w:r>
      <w:r>
        <w:rPr>
          <w:sz w:val="28"/>
          <w:szCs w:val="28"/>
        </w:rPr>
        <w:br/>
        <w:t xml:space="preserve">The menu will be canapes plus two courses, served to each table on platters.  Jayne has procured a bar licence in her own name and Al will run the bar with a friend. 2 or 3 bottles of wine will be available on tables and then there will be a pay bar at usual show prices.  </w:t>
      </w:r>
      <w:r>
        <w:rPr>
          <w:sz w:val="28"/>
          <w:szCs w:val="28"/>
        </w:rPr>
        <w:br/>
        <w:t xml:space="preserve">Roger is writing the SGF history which may (or may not) be ready in time for the party.  </w:t>
      </w:r>
      <w:r>
        <w:rPr>
          <w:sz w:val="28"/>
          <w:szCs w:val="28"/>
        </w:rPr>
        <w:br/>
        <w:t xml:space="preserve">Jayne has budgeted for the sale of  60 tickets which is our aim. </w:t>
      </w:r>
      <w:r>
        <w:rPr>
          <w:sz w:val="28"/>
          <w:szCs w:val="28"/>
        </w:rPr>
        <w:br/>
        <w:t xml:space="preserve">It is essential that a request for help on Friday afternoon at 4.00 pm is sent out in good time. </w:t>
      </w:r>
    </w:p>
    <w:p w14:paraId="7F40A10D" w14:textId="57CCA7C3" w:rsidR="00DB0630" w:rsidRDefault="00DB0630" w:rsidP="00BC77F3">
      <w:pPr>
        <w:rPr>
          <w:sz w:val="28"/>
          <w:szCs w:val="28"/>
        </w:rPr>
      </w:pPr>
      <w:r w:rsidRPr="00DB0630">
        <w:rPr>
          <w:b/>
          <w:bCs/>
          <w:sz w:val="28"/>
          <w:szCs w:val="28"/>
        </w:rPr>
        <w:t>Forthcoming Productions</w:t>
      </w:r>
      <w:r>
        <w:rPr>
          <w:sz w:val="28"/>
          <w:szCs w:val="28"/>
        </w:rPr>
        <w:t>:</w:t>
      </w:r>
    </w:p>
    <w:p w14:paraId="5BFDE0E0" w14:textId="5118636C" w:rsidR="00DB0630" w:rsidRDefault="00DB0630" w:rsidP="00BC77F3">
      <w:pPr>
        <w:rPr>
          <w:sz w:val="28"/>
          <w:szCs w:val="28"/>
        </w:rPr>
      </w:pPr>
      <w:r w:rsidRPr="00DB0630">
        <w:rPr>
          <w:b/>
          <w:bCs/>
          <w:sz w:val="28"/>
          <w:szCs w:val="28"/>
        </w:rPr>
        <w:t>MAY</w:t>
      </w:r>
      <w:r>
        <w:rPr>
          <w:sz w:val="28"/>
          <w:szCs w:val="28"/>
        </w:rPr>
        <w:t>:</w:t>
      </w:r>
      <w:r>
        <w:rPr>
          <w:sz w:val="28"/>
          <w:szCs w:val="28"/>
        </w:rPr>
        <w:tab/>
        <w:t xml:space="preserve">Sarah is directing </w:t>
      </w:r>
      <w:r w:rsidRPr="00DB0630">
        <w:rPr>
          <w:b/>
          <w:bCs/>
          <w:sz w:val="28"/>
          <w:szCs w:val="28"/>
        </w:rPr>
        <w:t>The Worst Village in England</w:t>
      </w:r>
      <w:r>
        <w:rPr>
          <w:sz w:val="28"/>
          <w:szCs w:val="28"/>
        </w:rPr>
        <w:t xml:space="preserve">  on 23/24 May  The readthrough is on Wednesday 19</w:t>
      </w:r>
      <w:r w:rsidRPr="00DB0630">
        <w:rPr>
          <w:sz w:val="28"/>
          <w:szCs w:val="28"/>
          <w:vertAlign w:val="superscript"/>
        </w:rPr>
        <w:t>th</w:t>
      </w:r>
      <w:r>
        <w:rPr>
          <w:sz w:val="28"/>
          <w:szCs w:val="28"/>
        </w:rPr>
        <w:t xml:space="preserve"> in the Hall.  She has had an enthusiastic response but may need to recruit 2 more actors.  Performing rights are in hand.  Sarah has completed 2/3 of the Director’s checklist.  Food will be prepared by Sarah, Val, Mary and Tessa.</w:t>
      </w:r>
    </w:p>
    <w:p w14:paraId="311D9FDF" w14:textId="584E7F7F" w:rsidR="00DB0630" w:rsidRDefault="00DB0630" w:rsidP="00BC77F3">
      <w:pPr>
        <w:rPr>
          <w:sz w:val="28"/>
          <w:szCs w:val="28"/>
        </w:rPr>
      </w:pPr>
      <w:r w:rsidRPr="00DB0630">
        <w:rPr>
          <w:b/>
          <w:bCs/>
          <w:sz w:val="28"/>
          <w:szCs w:val="28"/>
        </w:rPr>
        <w:t>October</w:t>
      </w:r>
      <w:r>
        <w:rPr>
          <w:sz w:val="28"/>
          <w:szCs w:val="28"/>
        </w:rPr>
        <w:t>:  A One Act Play directed by Nigel and a quiz hosted by Tessa and Steve – 3 &amp; 4 October.</w:t>
      </w:r>
    </w:p>
    <w:p w14:paraId="4CEF98EE" w14:textId="324FF4D4" w:rsidR="00DB0630" w:rsidRDefault="00DB0630" w:rsidP="00BC77F3">
      <w:pPr>
        <w:rPr>
          <w:sz w:val="28"/>
          <w:szCs w:val="28"/>
        </w:rPr>
      </w:pPr>
      <w:r w:rsidRPr="00DB0630">
        <w:rPr>
          <w:b/>
          <w:bCs/>
          <w:sz w:val="28"/>
          <w:szCs w:val="28"/>
        </w:rPr>
        <w:t>November</w:t>
      </w:r>
      <w:r>
        <w:rPr>
          <w:sz w:val="28"/>
          <w:szCs w:val="28"/>
        </w:rPr>
        <w:t>: Daisy’s mother is writing a series of cameos which may not be long enough for an entire evening.  Discussion took place about finding another one act play.  Daisy was encouraged to let the Committee see some of the sketches in the near future.</w:t>
      </w:r>
    </w:p>
    <w:p w14:paraId="2D2C23F5" w14:textId="68A0EACD" w:rsidR="00DB0630" w:rsidRDefault="00DB0630" w:rsidP="00BC77F3">
      <w:pPr>
        <w:rPr>
          <w:sz w:val="28"/>
          <w:szCs w:val="28"/>
        </w:rPr>
      </w:pPr>
      <w:r w:rsidRPr="00DB0630">
        <w:rPr>
          <w:b/>
          <w:bCs/>
          <w:sz w:val="28"/>
          <w:szCs w:val="28"/>
        </w:rPr>
        <w:t>Any Other Business</w:t>
      </w:r>
      <w:r>
        <w:rPr>
          <w:sz w:val="28"/>
          <w:szCs w:val="28"/>
        </w:rPr>
        <w:t xml:space="preserve">:  </w:t>
      </w:r>
    </w:p>
    <w:p w14:paraId="00B74D6B" w14:textId="3E47B314" w:rsidR="00DB0630" w:rsidRDefault="00DB0630" w:rsidP="00BC77F3">
      <w:pPr>
        <w:rPr>
          <w:sz w:val="28"/>
          <w:szCs w:val="28"/>
        </w:rPr>
      </w:pPr>
      <w:r>
        <w:rPr>
          <w:sz w:val="28"/>
          <w:szCs w:val="28"/>
        </w:rPr>
        <w:t xml:space="preserve">Jenny raised the question of storage.  Helen reported back that she had no success with The Big Yellow Storage Company.  Discussion took place </w:t>
      </w:r>
      <w:r>
        <w:rPr>
          <w:sz w:val="28"/>
          <w:szCs w:val="28"/>
        </w:rPr>
        <w:lastRenderedPageBreak/>
        <w:t>about the practicalities of the Committee getting together and sorting through the boxes.  It was decided that this would not work as effectively only Jenny, Helen and Sandy knew what was needed.</w:t>
      </w:r>
    </w:p>
    <w:p w14:paraId="2A9B3314" w14:textId="052777F9" w:rsidR="00DB0630" w:rsidRDefault="00DB0630" w:rsidP="00BC77F3">
      <w:pPr>
        <w:rPr>
          <w:sz w:val="28"/>
          <w:szCs w:val="28"/>
        </w:rPr>
      </w:pPr>
      <w:r>
        <w:rPr>
          <w:sz w:val="28"/>
          <w:szCs w:val="28"/>
        </w:rPr>
        <w:t>It was agreed that we would not host a jazz evening this year with Tritone.</w:t>
      </w:r>
    </w:p>
    <w:p w14:paraId="601E0E93" w14:textId="0346221F" w:rsidR="00DB0630" w:rsidRDefault="00DB0630" w:rsidP="00BC77F3">
      <w:pPr>
        <w:rPr>
          <w:sz w:val="28"/>
          <w:szCs w:val="28"/>
        </w:rPr>
      </w:pPr>
      <w:r>
        <w:rPr>
          <w:sz w:val="28"/>
          <w:szCs w:val="28"/>
        </w:rPr>
        <w:t>It was suggested that we invite the local video maker to the next production.</w:t>
      </w:r>
    </w:p>
    <w:p w14:paraId="3B3AC821" w14:textId="1926D1C8" w:rsidR="00DB0630" w:rsidRDefault="00DB0630" w:rsidP="00BC77F3">
      <w:pPr>
        <w:rPr>
          <w:sz w:val="28"/>
          <w:szCs w:val="28"/>
        </w:rPr>
      </w:pPr>
      <w:r>
        <w:rPr>
          <w:sz w:val="28"/>
          <w:szCs w:val="28"/>
        </w:rPr>
        <w:t>Sandy said that she was not going to be able to help with the next four productions and suggested she should stand down. Amanda proposed having an interim chair if Sandy wasn’t available for Committee Meetings and said that Sandy was a very important asset in on-going dealings with the Parish Hall Committee.  It was agreed that Daisy would chair the next meeting</w:t>
      </w:r>
    </w:p>
    <w:p w14:paraId="282624E7" w14:textId="39F4A7D7" w:rsidR="00DB0630" w:rsidRDefault="00DB0630" w:rsidP="00BC77F3">
      <w:pPr>
        <w:rPr>
          <w:sz w:val="28"/>
          <w:szCs w:val="28"/>
        </w:rPr>
      </w:pPr>
      <w:r w:rsidRPr="002A39FF">
        <w:rPr>
          <w:b/>
          <w:bCs/>
          <w:sz w:val="28"/>
          <w:szCs w:val="28"/>
        </w:rPr>
        <w:t xml:space="preserve">The next meeting is on </w:t>
      </w:r>
      <w:r w:rsidR="002A39FF" w:rsidRPr="002A39FF">
        <w:rPr>
          <w:b/>
          <w:bCs/>
          <w:sz w:val="28"/>
          <w:szCs w:val="28"/>
        </w:rPr>
        <w:t>June 18</w:t>
      </w:r>
      <w:r w:rsidR="002A39FF" w:rsidRPr="002A39FF">
        <w:rPr>
          <w:b/>
          <w:bCs/>
          <w:sz w:val="28"/>
          <w:szCs w:val="28"/>
          <w:vertAlign w:val="superscript"/>
        </w:rPr>
        <w:t>th</w:t>
      </w:r>
      <w:r w:rsidR="002A39FF" w:rsidRPr="002A39FF">
        <w:rPr>
          <w:b/>
          <w:bCs/>
          <w:sz w:val="28"/>
          <w:szCs w:val="28"/>
        </w:rPr>
        <w:t xml:space="preserve"> at </w:t>
      </w:r>
      <w:proofErr w:type="spellStart"/>
      <w:r w:rsidR="002A39FF" w:rsidRPr="002A39FF">
        <w:rPr>
          <w:b/>
          <w:bCs/>
          <w:sz w:val="28"/>
          <w:szCs w:val="28"/>
        </w:rPr>
        <w:t>Picton</w:t>
      </w:r>
      <w:proofErr w:type="spellEnd"/>
      <w:r w:rsidR="002A39FF" w:rsidRPr="002A39FF">
        <w:rPr>
          <w:b/>
          <w:bCs/>
          <w:sz w:val="28"/>
          <w:szCs w:val="28"/>
        </w:rPr>
        <w:t xml:space="preserve"> House. 1900</w:t>
      </w:r>
      <w:r w:rsidR="002A39FF">
        <w:rPr>
          <w:sz w:val="28"/>
          <w:szCs w:val="28"/>
        </w:rPr>
        <w:t>.</w:t>
      </w:r>
    </w:p>
    <w:p w14:paraId="50C73AC9" w14:textId="64FC86E7" w:rsidR="00BC77F3" w:rsidRPr="00BC77F3" w:rsidRDefault="002A39FF" w:rsidP="002A39FF">
      <w:pPr>
        <w:rPr>
          <w:b/>
          <w:bCs/>
          <w:sz w:val="28"/>
          <w:szCs w:val="28"/>
        </w:rPr>
      </w:pPr>
      <w:r>
        <w:rPr>
          <w:sz w:val="28"/>
          <w:szCs w:val="28"/>
        </w:rPr>
        <w:t>The meeting ended at  1935.</w:t>
      </w:r>
    </w:p>
    <w:sectPr w:rsidR="00BC77F3" w:rsidRPr="00BC77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B1BE6"/>
    <w:multiLevelType w:val="hybridMultilevel"/>
    <w:tmpl w:val="1EA0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707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F3"/>
    <w:rsid w:val="002A39FF"/>
    <w:rsid w:val="003712B9"/>
    <w:rsid w:val="003D257F"/>
    <w:rsid w:val="00532B66"/>
    <w:rsid w:val="00883CE1"/>
    <w:rsid w:val="00AF4EAA"/>
    <w:rsid w:val="00BC77F3"/>
    <w:rsid w:val="00DB0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96D9"/>
  <w15:chartTrackingRefBased/>
  <w15:docId w15:val="{6B51DA1D-292B-43D1-BF12-71FD00AF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7F3"/>
    <w:rPr>
      <w:rFonts w:eastAsiaTheme="majorEastAsia" w:cstheme="majorBidi"/>
      <w:color w:val="272727" w:themeColor="text1" w:themeTint="D8"/>
    </w:rPr>
  </w:style>
  <w:style w:type="paragraph" w:styleId="Title">
    <w:name w:val="Title"/>
    <w:basedOn w:val="Normal"/>
    <w:next w:val="Normal"/>
    <w:link w:val="TitleChar"/>
    <w:uiPriority w:val="10"/>
    <w:qFormat/>
    <w:rsid w:val="00BC7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7F3"/>
    <w:pPr>
      <w:spacing w:before="160"/>
      <w:jc w:val="center"/>
    </w:pPr>
    <w:rPr>
      <w:i/>
      <w:iCs/>
      <w:color w:val="404040" w:themeColor="text1" w:themeTint="BF"/>
    </w:rPr>
  </w:style>
  <w:style w:type="character" w:customStyle="1" w:styleId="QuoteChar">
    <w:name w:val="Quote Char"/>
    <w:basedOn w:val="DefaultParagraphFont"/>
    <w:link w:val="Quote"/>
    <w:uiPriority w:val="29"/>
    <w:rsid w:val="00BC77F3"/>
    <w:rPr>
      <w:i/>
      <w:iCs/>
      <w:color w:val="404040" w:themeColor="text1" w:themeTint="BF"/>
    </w:rPr>
  </w:style>
  <w:style w:type="paragraph" w:styleId="ListParagraph">
    <w:name w:val="List Paragraph"/>
    <w:basedOn w:val="Normal"/>
    <w:uiPriority w:val="34"/>
    <w:qFormat/>
    <w:rsid w:val="00BC77F3"/>
    <w:pPr>
      <w:ind w:left="720"/>
      <w:contextualSpacing/>
    </w:pPr>
  </w:style>
  <w:style w:type="character" w:styleId="IntenseEmphasis">
    <w:name w:val="Intense Emphasis"/>
    <w:basedOn w:val="DefaultParagraphFont"/>
    <w:uiPriority w:val="21"/>
    <w:qFormat/>
    <w:rsid w:val="00BC77F3"/>
    <w:rPr>
      <w:i/>
      <w:iCs/>
      <w:color w:val="0F4761" w:themeColor="accent1" w:themeShade="BF"/>
    </w:rPr>
  </w:style>
  <w:style w:type="paragraph" w:styleId="IntenseQuote">
    <w:name w:val="Intense Quote"/>
    <w:basedOn w:val="Normal"/>
    <w:next w:val="Normal"/>
    <w:link w:val="IntenseQuoteChar"/>
    <w:uiPriority w:val="30"/>
    <w:qFormat/>
    <w:rsid w:val="00BC7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7F3"/>
    <w:rPr>
      <w:i/>
      <w:iCs/>
      <w:color w:val="0F4761" w:themeColor="accent1" w:themeShade="BF"/>
    </w:rPr>
  </w:style>
  <w:style w:type="character" w:styleId="IntenseReference">
    <w:name w:val="Intense Reference"/>
    <w:basedOn w:val="DefaultParagraphFont"/>
    <w:uiPriority w:val="32"/>
    <w:qFormat/>
    <w:rsid w:val="00BC77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Shaw</dc:creator>
  <cp:keywords/>
  <dc:description/>
  <cp:lastModifiedBy>Amanda Shaw</cp:lastModifiedBy>
  <cp:revision>1</cp:revision>
  <dcterms:created xsi:type="dcterms:W3CDTF">2025-03-18T17:51:00Z</dcterms:created>
  <dcterms:modified xsi:type="dcterms:W3CDTF">2025-03-18T19:34:00Z</dcterms:modified>
</cp:coreProperties>
</file>